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BB" w:rsidRPr="009639BB" w:rsidRDefault="009639BB" w:rsidP="009639BB">
      <w:pPr>
        <w:widowControl/>
        <w:spacing w:after="210"/>
        <w:jc w:val="center"/>
        <w:outlineLvl w:val="0"/>
        <w:rPr>
          <w:rFonts w:ascii="宋体" w:eastAsia="宋体" w:hAnsi="宋体" w:cs="宋体"/>
          <w:kern w:val="36"/>
          <w:sz w:val="33"/>
          <w:szCs w:val="33"/>
        </w:rPr>
      </w:pPr>
      <w:r w:rsidRPr="009639BB">
        <w:rPr>
          <w:rFonts w:ascii="宋体" w:eastAsia="宋体" w:hAnsi="宋体" w:cs="宋体"/>
          <w:kern w:val="36"/>
          <w:sz w:val="33"/>
          <w:szCs w:val="33"/>
        </w:rPr>
        <w:t>国家开发银行承办的国家助学贷款2023年度免息及本金延期偿还公告</w:t>
      </w:r>
    </w:p>
    <w:p w:rsidR="009639BB" w:rsidRPr="009639BB" w:rsidRDefault="009639BB" w:rsidP="009639BB">
      <w:pPr>
        <w:widowControl/>
        <w:rPr>
          <w:rFonts w:ascii="宋体" w:eastAsia="宋体" w:hAnsi="宋体" w:cs="宋体"/>
          <w:kern w:val="0"/>
          <w:sz w:val="26"/>
          <w:szCs w:val="26"/>
        </w:rPr>
      </w:pPr>
      <w:bookmarkStart w:id="0" w:name="_GoBack"/>
      <w:bookmarkEnd w:id="0"/>
      <w:r w:rsidRPr="009639BB">
        <w:rPr>
          <w:rFonts w:ascii="Arial" w:eastAsia="宋体" w:hAnsi="Arial" w:cs="Arial"/>
          <w:spacing w:val="8"/>
          <w:kern w:val="0"/>
          <w:sz w:val="23"/>
          <w:szCs w:val="23"/>
          <w:shd w:val="clear" w:color="auto" w:fill="FFFFFF"/>
        </w:rPr>
        <w:t xml:space="preserve">    </w:t>
      </w:r>
      <w:r w:rsidRPr="009639BB">
        <w:rPr>
          <w:rFonts w:ascii="Arial" w:eastAsia="宋体" w:hAnsi="Arial" w:cs="Arial"/>
          <w:spacing w:val="8"/>
          <w:kern w:val="0"/>
          <w:sz w:val="23"/>
          <w:szCs w:val="23"/>
          <w:shd w:val="clear" w:color="auto" w:fill="FFFFFF"/>
        </w:rPr>
        <w:t>根据财政部、教育部、人民银行、银保监会《关于做好</w:t>
      </w:r>
      <w:r w:rsidRPr="009639BB">
        <w:rPr>
          <w:rFonts w:ascii="Arial" w:eastAsia="宋体" w:hAnsi="Arial" w:cs="Arial"/>
          <w:spacing w:val="8"/>
          <w:kern w:val="0"/>
          <w:sz w:val="23"/>
          <w:szCs w:val="23"/>
          <w:shd w:val="clear" w:color="auto" w:fill="FFFFFF"/>
        </w:rPr>
        <w:t>2023</w:t>
      </w:r>
      <w:r w:rsidRPr="009639BB">
        <w:rPr>
          <w:rFonts w:ascii="Arial" w:eastAsia="宋体" w:hAnsi="Arial" w:cs="Arial"/>
          <w:spacing w:val="8"/>
          <w:kern w:val="0"/>
          <w:sz w:val="23"/>
          <w:szCs w:val="23"/>
          <w:shd w:val="clear" w:color="auto" w:fill="FFFFFF"/>
        </w:rPr>
        <w:t>年国家助学贷款免息及本金延期偿还工作的通知》（以下简称《通知》）要求，国家开发银行将对本行承办的国家助学贷款（含生源地信用助学贷款和高校助学贷款，下同）实行免息及本金延期偿还。现将具体事项公告如下：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b/>
          <w:bCs/>
          <w:spacing w:val="8"/>
          <w:kern w:val="0"/>
          <w:sz w:val="23"/>
          <w:szCs w:val="23"/>
        </w:rPr>
        <w:t>一、免息及本金延期偿还范围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b/>
          <w:bCs/>
          <w:spacing w:val="8"/>
          <w:kern w:val="0"/>
          <w:sz w:val="23"/>
          <w:szCs w:val="23"/>
        </w:rPr>
        <w:t>（一）免息范围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2023年及以前年度毕业的借款学生2023年内应偿还的国家助学贷款利息。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b/>
          <w:bCs/>
          <w:spacing w:val="8"/>
          <w:kern w:val="0"/>
          <w:sz w:val="23"/>
          <w:szCs w:val="23"/>
        </w:rPr>
        <w:t>（二）本金延期偿还范围</w:t>
      </w:r>
    </w:p>
    <w:p w:rsidR="009639BB" w:rsidRPr="009639BB" w:rsidRDefault="009639BB" w:rsidP="00087369">
      <w:pPr>
        <w:widowControl/>
        <w:spacing w:line="480" w:lineRule="atLeast"/>
        <w:ind w:firstLineChars="200" w:firstLine="492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经借款学生自主申请，2023年内应偿还的国家助学贷款本金可延期1年偿还。按照有关规定，助学贷款期限最长不超过22年。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b/>
          <w:bCs/>
          <w:spacing w:val="8"/>
          <w:kern w:val="0"/>
          <w:sz w:val="23"/>
          <w:szCs w:val="23"/>
        </w:rPr>
        <w:t>二、办理流程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b/>
          <w:bCs/>
          <w:spacing w:val="8"/>
          <w:kern w:val="0"/>
          <w:sz w:val="23"/>
          <w:szCs w:val="23"/>
        </w:rPr>
        <w:t>（一）免息流程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免息无需借款学生申请，开发银行将按照《通知》有关规定自动免除相关利息。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b/>
          <w:bCs/>
          <w:spacing w:val="8"/>
          <w:kern w:val="0"/>
          <w:sz w:val="23"/>
          <w:szCs w:val="23"/>
        </w:rPr>
        <w:t>（二）本金延期偿还申请流程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b/>
          <w:bCs/>
          <w:spacing w:val="8"/>
          <w:kern w:val="0"/>
          <w:sz w:val="23"/>
          <w:szCs w:val="23"/>
        </w:rPr>
        <w:t>1.申请渠道。</w:t>
      </w: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借款学生需登录国家开发银行学生在线系统（以下简称学生在线系统），按照系统提示完成本金延期偿还申请。本金延期偿还申请不可撤销。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b/>
          <w:bCs/>
          <w:spacing w:val="8"/>
          <w:kern w:val="0"/>
          <w:sz w:val="23"/>
          <w:szCs w:val="23"/>
        </w:rPr>
        <w:t>2.申请时间。</w:t>
      </w: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不晚于《国家开发银行生源地信用助学贷款借款合同》或《国家开发银行高校助学贷款借款合同》等文件（以下简称《借款合同》等文件）约定的2023年偿还日前三个工作日。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如借款学生对多笔国家助学贷款的本金申请延期偿还，需一并提出申请。申请时间不晚于《借款合同》等文件约定的2023年偿还日中的最早日期前三个工作日。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b/>
          <w:bCs/>
          <w:spacing w:val="8"/>
          <w:kern w:val="0"/>
          <w:sz w:val="23"/>
          <w:szCs w:val="23"/>
        </w:rPr>
        <w:t>3.延期偿还的期限为一年。</w:t>
      </w: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延期后的</w:t>
      </w:r>
      <w:proofErr w:type="gramStart"/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偿还日</w:t>
      </w:r>
      <w:proofErr w:type="gramEnd"/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为2024年的同月同日，即2023年</w:t>
      </w:r>
      <w:proofErr w:type="gramStart"/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偿还日</w:t>
      </w:r>
      <w:proofErr w:type="gramEnd"/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推迟一年后的同月同日。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b/>
          <w:bCs/>
          <w:spacing w:val="8"/>
          <w:kern w:val="0"/>
          <w:sz w:val="23"/>
          <w:szCs w:val="23"/>
        </w:rPr>
        <w:t>4.延期偿还的本金及利息。</w:t>
      </w: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延期偿还本金的利息计算和本息偿还将按照国家有关规定和《借款合同》等文件约定执行，延期贷款不计罚息、不收复利。《通知》免息范围内的利息将予以免除，超出部分由借款学生自行承担。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lastRenderedPageBreak/>
        <w:t>成功申请本金延期偿还的借款学生原2024年（含）及后续年度内应偿还的国家助学贷款本金及利息，仍需按照《借款合同》等文件的约定还款。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b/>
          <w:bCs/>
          <w:spacing w:val="8"/>
          <w:kern w:val="0"/>
          <w:sz w:val="23"/>
          <w:szCs w:val="23"/>
        </w:rPr>
        <w:t>5.其他事项。</w:t>
      </w: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若借款学生未按上述要求提交本金延期偿还申请，或因申请不符合国家有关政策规定导致申请不成功的，可按《通知》规定继续享受免息政策，但其余应还款项仍应按照《借款合同》等文件约定还款。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如果因申请本金延期偿还导致延期后的</w:t>
      </w:r>
      <w:proofErr w:type="gramStart"/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偿还日</w:t>
      </w:r>
      <w:proofErr w:type="gramEnd"/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晚于相应《借款合同》等文件约定的合同到期日，即贷款期限内最后一年的本金偿还日，则合同到期日自动顺延至延期后的偿还日。借款学生应于延期后的</w:t>
      </w:r>
      <w:proofErr w:type="gramStart"/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偿还日偿还</w:t>
      </w:r>
      <w:proofErr w:type="gramEnd"/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原合同到期日应偿还的本息及相应新增利息。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开发银行将按照调整后的贷款安排报送征信信息，若借款学生本年度未申请本金延期偿还并产生了逾期记录，开发银行将按照人民银行有关规定报送征信不良记录。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b/>
          <w:bCs/>
          <w:spacing w:val="8"/>
          <w:kern w:val="0"/>
          <w:sz w:val="23"/>
          <w:szCs w:val="23"/>
        </w:rPr>
        <w:t>三、温馨提示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开发银行不会以免息和延期还本为由，附加不合理条件，或要求转账汇款或索取个人信息，如收到此类邮件、电话或短信，请勿轻信，以免蒙受损失。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如您有任何疑问，请致电国家开发银行95593服务热线咨询，咨询时间为工作日8:30至17:30。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感谢您长期以来对国家开发银行的信赖与支持！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国家开发银行学生在线系统网址：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生源地信用助学贷款：https://sls.cdb.com.cn/</w:t>
      </w:r>
    </w:p>
    <w:p w:rsidR="009639BB" w:rsidRPr="009639BB" w:rsidRDefault="009639BB" w:rsidP="009639BB">
      <w:pPr>
        <w:widowControl/>
        <w:spacing w:line="480" w:lineRule="atLeas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高校助学贷款：https://www.csls.cdb.com.cn/</w:t>
      </w:r>
    </w:p>
    <w:p w:rsidR="009639BB" w:rsidRPr="009639BB" w:rsidRDefault="009639BB" w:rsidP="009639BB">
      <w:pPr>
        <w:widowControl/>
        <w:spacing w:line="480" w:lineRule="atLeast"/>
        <w:jc w:val="right"/>
        <w:rPr>
          <w:rFonts w:ascii="宋体" w:eastAsia="宋体" w:hAnsi="宋体" w:cs="宋体"/>
          <w:kern w:val="0"/>
          <w:sz w:val="26"/>
          <w:szCs w:val="26"/>
        </w:rPr>
      </w:pPr>
      <w:r w:rsidRPr="009639BB">
        <w:rPr>
          <w:rFonts w:ascii="宋体" w:eastAsia="宋体" w:hAnsi="宋体" w:cs="宋体"/>
          <w:spacing w:val="8"/>
          <w:kern w:val="0"/>
          <w:sz w:val="23"/>
          <w:szCs w:val="23"/>
        </w:rPr>
        <w:t>国家开发银行</w:t>
      </w:r>
    </w:p>
    <w:p w:rsidR="009639BB" w:rsidRPr="009639BB" w:rsidRDefault="009639BB" w:rsidP="009639BB">
      <w:pPr>
        <w:widowControl/>
        <w:shd w:val="clear" w:color="auto" w:fill="FFFFFF"/>
        <w:spacing w:line="480" w:lineRule="atLeast"/>
        <w:ind w:firstLine="510"/>
        <w:jc w:val="right"/>
        <w:rPr>
          <w:rFonts w:ascii="Arial" w:eastAsia="宋体" w:hAnsi="Arial" w:cs="Arial"/>
          <w:spacing w:val="8"/>
          <w:kern w:val="0"/>
          <w:sz w:val="26"/>
          <w:szCs w:val="26"/>
        </w:rPr>
      </w:pPr>
      <w:r w:rsidRPr="009639BB">
        <w:rPr>
          <w:rFonts w:ascii="Arial" w:eastAsia="宋体" w:hAnsi="Arial" w:cs="Arial"/>
          <w:spacing w:val="8"/>
          <w:kern w:val="0"/>
          <w:sz w:val="23"/>
          <w:szCs w:val="23"/>
        </w:rPr>
        <w:t>2023</w:t>
      </w:r>
      <w:r w:rsidRPr="009639BB">
        <w:rPr>
          <w:rFonts w:ascii="Arial" w:eastAsia="宋体" w:hAnsi="Arial" w:cs="Arial"/>
          <w:spacing w:val="8"/>
          <w:kern w:val="0"/>
          <w:sz w:val="23"/>
          <w:szCs w:val="23"/>
        </w:rPr>
        <w:t>年</w:t>
      </w:r>
      <w:r w:rsidRPr="009639BB">
        <w:rPr>
          <w:rFonts w:ascii="Arial" w:eastAsia="宋体" w:hAnsi="Arial" w:cs="Arial"/>
          <w:spacing w:val="8"/>
          <w:kern w:val="0"/>
          <w:sz w:val="23"/>
          <w:szCs w:val="23"/>
        </w:rPr>
        <w:t>4</w:t>
      </w:r>
      <w:r w:rsidRPr="009639BB">
        <w:rPr>
          <w:rFonts w:ascii="Arial" w:eastAsia="宋体" w:hAnsi="Arial" w:cs="Arial"/>
          <w:spacing w:val="8"/>
          <w:kern w:val="0"/>
          <w:sz w:val="23"/>
          <w:szCs w:val="23"/>
        </w:rPr>
        <w:t>月</w:t>
      </w:r>
      <w:r w:rsidRPr="009639BB">
        <w:rPr>
          <w:rFonts w:ascii="Arial" w:eastAsia="宋体" w:hAnsi="Arial" w:cs="Arial"/>
          <w:spacing w:val="8"/>
          <w:kern w:val="0"/>
          <w:sz w:val="23"/>
          <w:szCs w:val="23"/>
        </w:rPr>
        <w:t>21</w:t>
      </w:r>
      <w:r w:rsidRPr="009639BB">
        <w:rPr>
          <w:rFonts w:ascii="Arial" w:eastAsia="宋体" w:hAnsi="Arial" w:cs="Arial"/>
          <w:spacing w:val="8"/>
          <w:kern w:val="0"/>
          <w:sz w:val="23"/>
          <w:szCs w:val="23"/>
        </w:rPr>
        <w:t>日</w:t>
      </w:r>
    </w:p>
    <w:p w:rsidR="00F8754A" w:rsidRDefault="00F8754A"/>
    <w:sectPr w:rsidR="00F8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93"/>
    <w:rsid w:val="00087369"/>
    <w:rsid w:val="00390A93"/>
    <w:rsid w:val="009639BB"/>
    <w:rsid w:val="00F8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31EAC-B7A5-48C2-8EEA-254D412A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52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2023-04-25T01:12:00Z</dcterms:created>
  <dcterms:modified xsi:type="dcterms:W3CDTF">2023-04-25T07:11:00Z</dcterms:modified>
</cp:coreProperties>
</file>